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E9EC" w:themeColor="background2"/>
  <w:body>
    <w:p w:rsidR="00AB6CF4" w:rsidRDefault="008F6004" w:rsidP="00482EEA">
      <w:pPr>
        <w:spacing w:before="240" w:after="0" w:line="240" w:lineRule="auto"/>
        <w:ind w:right="3543"/>
        <w:rPr>
          <w:sz w:val="44"/>
          <w:szCs w:val="44"/>
        </w:rPr>
      </w:pPr>
      <w:r w:rsidRPr="00AB6CF4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405103A5" wp14:editId="7F05B199">
            <wp:simplePos x="0" y="0"/>
            <wp:positionH relativeFrom="column">
              <wp:posOffset>-948690</wp:posOffset>
            </wp:positionH>
            <wp:positionV relativeFrom="paragraph">
              <wp:posOffset>152400</wp:posOffset>
            </wp:positionV>
            <wp:extent cx="2609850" cy="1457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CF4" w:rsidRPr="00AB6CF4">
        <w:rPr>
          <w:sz w:val="44"/>
          <w:szCs w:val="44"/>
        </w:rPr>
        <w:t>ЖСК «Поместье у Озера»</w:t>
      </w:r>
    </w:p>
    <w:p w:rsidR="00AB6CF4" w:rsidRPr="00AE0FA8" w:rsidRDefault="00AE0FA8" w:rsidP="001A221B">
      <w:pPr>
        <w:spacing w:before="240" w:after="0" w:line="240" w:lineRule="auto"/>
        <w:rPr>
          <w:b/>
          <w:sz w:val="24"/>
          <w:szCs w:val="24"/>
        </w:rPr>
      </w:pPr>
      <w:r w:rsidRPr="00AE0FA8">
        <w:rPr>
          <w:b/>
          <w:sz w:val="24"/>
          <w:szCs w:val="24"/>
        </w:rPr>
        <w:t>195112 г</w:t>
      </w:r>
      <w:proofErr w:type="gramStart"/>
      <w:r w:rsidRPr="00AE0FA8">
        <w:rPr>
          <w:b/>
          <w:sz w:val="24"/>
          <w:szCs w:val="24"/>
        </w:rPr>
        <w:t xml:space="preserve"> .</w:t>
      </w:r>
      <w:proofErr w:type="gramEnd"/>
      <w:r w:rsidRPr="00AE0FA8">
        <w:rPr>
          <w:b/>
          <w:sz w:val="24"/>
          <w:szCs w:val="24"/>
        </w:rPr>
        <w:t>С</w:t>
      </w:r>
      <w:r w:rsidR="00AB6CF4" w:rsidRPr="00AE0FA8">
        <w:rPr>
          <w:b/>
          <w:sz w:val="24"/>
          <w:szCs w:val="24"/>
        </w:rPr>
        <w:t xml:space="preserve">анкт-Петербург Карла Фаберже </w:t>
      </w:r>
      <w:r w:rsidRPr="00AE0FA8">
        <w:rPr>
          <w:b/>
          <w:sz w:val="24"/>
          <w:szCs w:val="24"/>
        </w:rPr>
        <w:t xml:space="preserve"> </w:t>
      </w:r>
      <w:r w:rsidR="00AB6CF4" w:rsidRPr="00AE0FA8">
        <w:rPr>
          <w:b/>
          <w:sz w:val="24"/>
          <w:szCs w:val="24"/>
        </w:rPr>
        <w:t>пл.,8</w:t>
      </w:r>
      <w:r w:rsidRPr="00AE0FA8">
        <w:rPr>
          <w:b/>
          <w:sz w:val="24"/>
          <w:szCs w:val="24"/>
        </w:rPr>
        <w:t xml:space="preserve"> лит. </w:t>
      </w:r>
      <w:r w:rsidR="0079360C">
        <w:rPr>
          <w:b/>
          <w:sz w:val="24"/>
          <w:szCs w:val="24"/>
        </w:rPr>
        <w:t>А. оф.</w:t>
      </w:r>
      <w:r w:rsidRPr="00AE0FA8">
        <w:rPr>
          <w:b/>
          <w:sz w:val="24"/>
          <w:szCs w:val="24"/>
        </w:rPr>
        <w:t>218</w:t>
      </w:r>
    </w:p>
    <w:p w:rsidR="001A221B" w:rsidRDefault="00AB6CF4" w:rsidP="001A221B">
      <w:pPr>
        <w:spacing w:before="24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ИНН 7806482698 </w:t>
      </w:r>
      <w:r w:rsidR="00DD5287">
        <w:rPr>
          <w:sz w:val="24"/>
          <w:szCs w:val="24"/>
        </w:rPr>
        <w:t>КПП 780601001 ОГРН 1127847386480</w:t>
      </w:r>
      <w:r w:rsidR="003047E1">
        <w:rPr>
          <w:sz w:val="24"/>
          <w:szCs w:val="24"/>
        </w:rPr>
        <w:t xml:space="preserve">                                      </w:t>
      </w:r>
      <w:r w:rsidR="00AE0FA8">
        <w:rPr>
          <w:sz w:val="24"/>
          <w:szCs w:val="24"/>
        </w:rPr>
        <w:t xml:space="preserve"> телефон 89602619311</w:t>
      </w:r>
      <w:r w:rsidR="0079360C">
        <w:rPr>
          <w:sz w:val="24"/>
          <w:szCs w:val="24"/>
        </w:rPr>
        <w:t xml:space="preserve">   </w:t>
      </w:r>
      <w:r w:rsidR="00AE0FA8">
        <w:rPr>
          <w:sz w:val="24"/>
          <w:szCs w:val="24"/>
        </w:rPr>
        <w:t xml:space="preserve"> </w:t>
      </w:r>
      <w:proofErr w:type="spellStart"/>
      <w:r w:rsidR="00AE0FA8">
        <w:rPr>
          <w:sz w:val="24"/>
          <w:szCs w:val="24"/>
        </w:rPr>
        <w:t>эл</w:t>
      </w:r>
      <w:proofErr w:type="gramStart"/>
      <w:r w:rsidR="00AE0FA8">
        <w:rPr>
          <w:sz w:val="24"/>
          <w:szCs w:val="24"/>
        </w:rPr>
        <w:t>.п</w:t>
      </w:r>
      <w:proofErr w:type="gramEnd"/>
      <w:r w:rsidR="00AE0FA8">
        <w:rPr>
          <w:sz w:val="24"/>
          <w:szCs w:val="24"/>
        </w:rPr>
        <w:t>очта</w:t>
      </w:r>
      <w:proofErr w:type="spellEnd"/>
      <w:r w:rsidR="00AE0FA8">
        <w:rPr>
          <w:sz w:val="24"/>
          <w:szCs w:val="24"/>
        </w:rPr>
        <w:t xml:space="preserve"> </w:t>
      </w:r>
      <w:proofErr w:type="spellStart"/>
      <w:r w:rsidR="00AE0FA8">
        <w:rPr>
          <w:sz w:val="24"/>
          <w:szCs w:val="24"/>
          <w:lang w:val="en-US"/>
        </w:rPr>
        <w:t>tata</w:t>
      </w:r>
      <w:proofErr w:type="spellEnd"/>
      <w:r w:rsidR="00AE0FA8" w:rsidRPr="00AE0FA8">
        <w:rPr>
          <w:sz w:val="24"/>
          <w:szCs w:val="24"/>
        </w:rPr>
        <w:t>.</w:t>
      </w:r>
      <w:proofErr w:type="spellStart"/>
      <w:r w:rsidR="00AE0FA8">
        <w:rPr>
          <w:sz w:val="24"/>
          <w:szCs w:val="24"/>
          <w:lang w:val="en-US"/>
        </w:rPr>
        <w:t>scher</w:t>
      </w:r>
      <w:proofErr w:type="spellEnd"/>
      <w:r w:rsidR="00AE0FA8" w:rsidRPr="00AE0FA8">
        <w:rPr>
          <w:sz w:val="24"/>
          <w:szCs w:val="24"/>
        </w:rPr>
        <w:t>@</w:t>
      </w:r>
      <w:r w:rsidR="00AE0FA8">
        <w:rPr>
          <w:sz w:val="24"/>
          <w:szCs w:val="24"/>
          <w:lang w:val="en-US"/>
        </w:rPr>
        <w:t>mail</w:t>
      </w:r>
      <w:r w:rsidR="00AE0FA8" w:rsidRPr="00AE0FA8">
        <w:rPr>
          <w:sz w:val="24"/>
          <w:szCs w:val="24"/>
        </w:rPr>
        <w:t>.</w:t>
      </w:r>
      <w:proofErr w:type="spellStart"/>
      <w:r w:rsidR="00AE0FA8">
        <w:rPr>
          <w:sz w:val="24"/>
          <w:szCs w:val="24"/>
          <w:lang w:val="en-US"/>
        </w:rPr>
        <w:t>ru</w:t>
      </w:r>
      <w:proofErr w:type="spellEnd"/>
      <w:r w:rsidR="00AE0FA8">
        <w:rPr>
          <w:sz w:val="24"/>
          <w:szCs w:val="24"/>
        </w:rPr>
        <w:t xml:space="preserve">                                                                             </w:t>
      </w:r>
    </w:p>
    <w:tbl>
      <w:tblPr>
        <w:tblpPr w:leftFromText="180" w:rightFromText="180" w:vertAnchor="text" w:tblpX="-8966" w:tblpY="226"/>
        <w:tblW w:w="9105" w:type="dxa"/>
        <w:tblInd w:w="2922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4590"/>
        <w:gridCol w:w="4515"/>
      </w:tblGrid>
      <w:tr w:rsidR="001A221B" w:rsidTr="001A221B">
        <w:trPr>
          <w:trHeight w:val="293"/>
        </w:trPr>
        <w:tc>
          <w:tcPr>
            <w:tcW w:w="4590" w:type="dxa"/>
            <w:vMerge w:val="restart"/>
            <w:tcBorders>
              <w:top w:val="nil"/>
            </w:tcBorders>
          </w:tcPr>
          <w:p w:rsidR="001A221B" w:rsidRDefault="001A221B" w:rsidP="001A221B">
            <w:pPr>
              <w:spacing w:before="240"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515" w:type="dxa"/>
            <w:vMerge w:val="restart"/>
            <w:tcBorders>
              <w:top w:val="nil"/>
              <w:right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</w:tr>
      <w:tr w:rsidR="001A221B" w:rsidTr="001A221B">
        <w:trPr>
          <w:trHeight w:val="537"/>
        </w:trPr>
        <w:tc>
          <w:tcPr>
            <w:tcW w:w="4590" w:type="dxa"/>
            <w:vMerge/>
            <w:tcBorders>
              <w:top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vMerge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</w:tr>
    </w:tbl>
    <w:p w:rsidR="008E5A32" w:rsidRDefault="008E5A32" w:rsidP="008E5A32">
      <w:pPr>
        <w:pStyle w:val="20"/>
        <w:framePr w:w="9403" w:h="7631" w:hRule="exact" w:wrap="none" w:vAnchor="page" w:hAnchor="page" w:x="1216" w:y="3646"/>
        <w:shd w:val="clear" w:color="auto" w:fill="auto"/>
        <w:spacing w:before="0" w:after="153" w:line="240" w:lineRule="exact"/>
        <w:ind w:left="2660"/>
      </w:pPr>
      <w:bookmarkStart w:id="0" w:name="bookmark2"/>
      <w:r>
        <w:rPr>
          <w:color w:val="000000"/>
          <w:sz w:val="24"/>
          <w:szCs w:val="24"/>
          <w:lang w:eastAsia="ru-RU" w:bidi="ru-RU"/>
        </w:rPr>
        <w:t>Протокол № 3/17- ОС</w:t>
      </w:r>
      <w:bookmarkEnd w:id="0"/>
    </w:p>
    <w:p w:rsidR="008E5A32" w:rsidRDefault="008E5A32" w:rsidP="008E5A32">
      <w:pPr>
        <w:pStyle w:val="22"/>
        <w:framePr w:w="9403" w:h="7631" w:hRule="exact" w:wrap="none" w:vAnchor="page" w:hAnchor="page" w:x="1216" w:y="3646"/>
        <w:shd w:val="clear" w:color="auto" w:fill="auto"/>
        <w:spacing w:after="196" w:line="335" w:lineRule="exact"/>
      </w:pPr>
      <w:r>
        <w:rPr>
          <w:color w:val="000000"/>
          <w:sz w:val="24"/>
          <w:szCs w:val="24"/>
          <w:lang w:eastAsia="ru-RU" w:bidi="ru-RU"/>
        </w:rPr>
        <w:t xml:space="preserve">О проведении общего собрания ( в форме заочного голосования ) членов ЖСК « Поместье у Озера» в многоквартирном доме по адресу </w:t>
      </w:r>
      <w:proofErr w:type="gramStart"/>
      <w:r>
        <w:rPr>
          <w:color w:val="000000"/>
          <w:sz w:val="24"/>
          <w:szCs w:val="24"/>
          <w:lang w:eastAsia="ru-RU" w:bidi="ru-RU"/>
        </w:rPr>
        <w:t>:д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ом </w:t>
      </w:r>
      <w:r>
        <w:rPr>
          <w:color w:val="000000"/>
          <w:sz w:val="24"/>
          <w:szCs w:val="24"/>
          <w:lang w:val="en-US" w:bidi="en-US"/>
        </w:rPr>
        <w:t>N</w:t>
      </w:r>
      <w:r w:rsidRPr="00B22378">
        <w:rPr>
          <w:color w:val="000000"/>
          <w:sz w:val="24"/>
          <w:szCs w:val="24"/>
          <w:lang w:bidi="en-US"/>
        </w:rPr>
        <w:t xml:space="preserve">9 </w:t>
      </w:r>
      <w:r>
        <w:rPr>
          <w:color w:val="000000"/>
          <w:sz w:val="24"/>
          <w:szCs w:val="24"/>
          <w:lang w:eastAsia="ru-RU" w:bidi="ru-RU"/>
        </w:rPr>
        <w:t>41 ул. Советская г. Всеволожск состоявшееся с «24» апреля 2017 г. по «5» мая 2017 г. в соответствии со ст.47 Жилищного Кодекса РФ по инициативе председателя правления ЖСК «Поместье у Озера» в связи с отсутствием кворума очного собрания от 22 апреля 2017 г. В голосовании участвовали члены ЖСК «Поместье у Озера» в количестве 23 чел. Что составляет 62% от общего количества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.</w:t>
      </w:r>
      <w:proofErr w:type="gramEnd"/>
      <w:r>
        <w:rPr>
          <w:color w:val="000000"/>
          <w:sz w:val="24"/>
          <w:szCs w:val="24"/>
          <w:lang w:eastAsia="ru-RU" w:bidi="ru-RU"/>
        </w:rPr>
        <w:t>Кворум есть .</w:t>
      </w:r>
    </w:p>
    <w:p w:rsidR="008E5A32" w:rsidRDefault="008E5A32" w:rsidP="008E5A32">
      <w:pPr>
        <w:pStyle w:val="22"/>
        <w:framePr w:w="9403" w:h="7631" w:hRule="exact" w:wrap="none" w:vAnchor="page" w:hAnchor="page" w:x="1216" w:y="3646"/>
        <w:shd w:val="clear" w:color="auto" w:fill="auto"/>
        <w:spacing w:after="139" w:line="240" w:lineRule="exact"/>
        <w:ind w:left="1900"/>
      </w:pPr>
      <w:r>
        <w:rPr>
          <w:color w:val="000000"/>
          <w:sz w:val="24"/>
          <w:szCs w:val="24"/>
          <w:lang w:eastAsia="ru-RU" w:bidi="ru-RU"/>
        </w:rPr>
        <w:t>Повестка собрания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8E5A32" w:rsidRDefault="008E5A32" w:rsidP="008E5A32">
      <w:pPr>
        <w:pStyle w:val="22"/>
        <w:framePr w:w="9403" w:h="7631" w:hRule="exact" w:wrap="none" w:vAnchor="page" w:hAnchor="page" w:x="1216" w:y="3646"/>
        <w:numPr>
          <w:ilvl w:val="0"/>
          <w:numId w:val="2"/>
        </w:numPr>
        <w:shd w:val="clear" w:color="auto" w:fill="auto"/>
        <w:tabs>
          <w:tab w:val="left" w:pos="340"/>
        </w:tabs>
        <w:spacing w:after="199" w:line="338" w:lineRule="exact"/>
      </w:pPr>
      <w:r>
        <w:rPr>
          <w:color w:val="000000"/>
          <w:sz w:val="24"/>
          <w:szCs w:val="24"/>
          <w:lang w:eastAsia="ru-RU" w:bidi="ru-RU"/>
        </w:rPr>
        <w:t>Выборы в члены ревизионной комиссии ЖСК «Поместье у Озера» Соколовскую Елизавету Захаровну.</w:t>
      </w:r>
    </w:p>
    <w:p w:rsidR="008E5A32" w:rsidRDefault="008E5A32" w:rsidP="008E5A32">
      <w:pPr>
        <w:pStyle w:val="22"/>
        <w:framePr w:w="9403" w:h="7631" w:hRule="exact" w:wrap="none" w:vAnchor="page" w:hAnchor="page" w:x="1216" w:y="3646"/>
        <w:shd w:val="clear" w:color="auto" w:fill="auto"/>
        <w:tabs>
          <w:tab w:val="left" w:pos="2254"/>
          <w:tab w:val="left" w:pos="4784"/>
        </w:tabs>
        <w:spacing w:after="211" w:line="240" w:lineRule="exact"/>
        <w:ind w:left="180"/>
        <w:jc w:val="both"/>
      </w:pPr>
      <w:r>
        <w:rPr>
          <w:color w:val="000000"/>
          <w:sz w:val="24"/>
          <w:szCs w:val="24"/>
          <w:lang w:eastAsia="ru-RU" w:bidi="ru-RU"/>
        </w:rPr>
        <w:t>«за» 19 чел.</w:t>
      </w:r>
      <w:r>
        <w:rPr>
          <w:color w:val="000000"/>
          <w:sz w:val="24"/>
          <w:szCs w:val="24"/>
          <w:lang w:eastAsia="ru-RU" w:bidi="ru-RU"/>
        </w:rPr>
        <w:tab/>
        <w:t>«против» 1 чел.</w:t>
      </w:r>
      <w:r>
        <w:rPr>
          <w:color w:val="000000"/>
          <w:sz w:val="24"/>
          <w:szCs w:val="24"/>
          <w:lang w:eastAsia="ru-RU" w:bidi="ru-RU"/>
        </w:rPr>
        <w:tab/>
        <w:t>«воздержались» 2 чел.</w:t>
      </w:r>
    </w:p>
    <w:p w:rsidR="008E5A32" w:rsidRDefault="008E5A32" w:rsidP="008E5A32">
      <w:pPr>
        <w:pStyle w:val="22"/>
        <w:framePr w:w="9403" w:h="7631" w:hRule="exact" w:wrap="none" w:vAnchor="page" w:hAnchor="page" w:x="1216" w:y="3646"/>
        <w:shd w:val="clear" w:color="auto" w:fill="auto"/>
        <w:spacing w:after="150" w:line="240" w:lineRule="exact"/>
      </w:pPr>
      <w:r>
        <w:rPr>
          <w:color w:val="000000"/>
          <w:sz w:val="24"/>
          <w:szCs w:val="24"/>
          <w:lang w:eastAsia="ru-RU" w:bidi="ru-RU"/>
        </w:rPr>
        <w:t>Решили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: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Предложенную кандидатуру Соколовскую Елизавету Захаровну утвердить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8E5A32" w:rsidRDefault="008E5A32" w:rsidP="008E5A32">
      <w:pPr>
        <w:pStyle w:val="22"/>
        <w:framePr w:w="9403" w:h="7631" w:hRule="exact" w:wrap="none" w:vAnchor="page" w:hAnchor="page" w:x="1216" w:y="3646"/>
        <w:numPr>
          <w:ilvl w:val="0"/>
          <w:numId w:val="2"/>
        </w:numPr>
        <w:shd w:val="clear" w:color="auto" w:fill="auto"/>
        <w:tabs>
          <w:tab w:val="left" w:pos="343"/>
        </w:tabs>
        <w:spacing w:after="0" w:line="338" w:lineRule="exact"/>
      </w:pPr>
      <w:r>
        <w:rPr>
          <w:color w:val="000000"/>
          <w:sz w:val="24"/>
          <w:szCs w:val="24"/>
          <w:lang w:eastAsia="ru-RU" w:bidi="ru-RU"/>
        </w:rPr>
        <w:t>Выборы в члены ревизионной комиссии ЖСК «Поместье у Озера» Малковой Елены Николаевны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.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Малкова Елена Николаевна отказалась от участия своей кандидатуры в голосовании в члены ревизионной комиссии ЖСК «Поместье у Озера»</w:t>
      </w:r>
    </w:p>
    <w:p w:rsidR="008E5A32" w:rsidRDefault="008E5A32" w:rsidP="008E5A32">
      <w:pPr>
        <w:pStyle w:val="30"/>
        <w:framePr w:w="9403" w:h="7631" w:hRule="exact" w:wrap="none" w:vAnchor="page" w:hAnchor="page" w:x="1216" w:y="3646"/>
        <w:shd w:val="clear" w:color="auto" w:fill="auto"/>
        <w:spacing w:after="72" w:line="90" w:lineRule="exact"/>
        <w:ind w:left="3400"/>
      </w:pPr>
      <w:r>
        <w:rPr>
          <w:color w:val="000000"/>
          <w:lang w:eastAsia="ru-RU" w:bidi="ru-RU"/>
        </w:rPr>
        <w:t>I</w:t>
      </w:r>
    </w:p>
    <w:p w:rsidR="008E5A32" w:rsidRDefault="008E5A32" w:rsidP="008E5A32">
      <w:pPr>
        <w:pStyle w:val="22"/>
        <w:framePr w:w="9403" w:h="7631" w:hRule="exact" w:wrap="none" w:vAnchor="page" w:hAnchor="page" w:x="1216" w:y="3646"/>
        <w:numPr>
          <w:ilvl w:val="0"/>
          <w:numId w:val="2"/>
        </w:numPr>
        <w:shd w:val="clear" w:color="auto" w:fill="auto"/>
        <w:tabs>
          <w:tab w:val="left" w:pos="347"/>
        </w:tabs>
        <w:spacing w:after="215" w:line="240" w:lineRule="exact"/>
        <w:jc w:val="both"/>
      </w:pPr>
      <w:r>
        <w:rPr>
          <w:color w:val="000000"/>
          <w:sz w:val="24"/>
          <w:szCs w:val="24"/>
          <w:lang w:eastAsia="ru-RU" w:bidi="ru-RU"/>
        </w:rPr>
        <w:t>Выбор счетной комиссии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: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Гранкин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А.Н. Савельева Ю.А. Панова В.И.</w:t>
      </w:r>
    </w:p>
    <w:p w:rsidR="008E5A32" w:rsidRDefault="008E5A32" w:rsidP="008E5A32">
      <w:pPr>
        <w:pStyle w:val="22"/>
        <w:framePr w:w="9403" w:h="7631" w:hRule="exact" w:wrap="none" w:vAnchor="page" w:hAnchor="page" w:x="1216" w:y="3646"/>
        <w:shd w:val="clear" w:color="auto" w:fill="auto"/>
        <w:tabs>
          <w:tab w:val="left" w:pos="2254"/>
          <w:tab w:val="left" w:pos="5270"/>
        </w:tabs>
        <w:spacing w:after="0" w:line="240" w:lineRule="exact"/>
        <w:jc w:val="both"/>
      </w:pPr>
      <w:r>
        <w:rPr>
          <w:color w:val="000000"/>
          <w:sz w:val="24"/>
          <w:szCs w:val="24"/>
          <w:lang w:eastAsia="ru-RU" w:bidi="ru-RU"/>
        </w:rPr>
        <w:t>«за» 20 чел.</w:t>
      </w:r>
      <w:r>
        <w:rPr>
          <w:color w:val="000000"/>
          <w:sz w:val="24"/>
          <w:szCs w:val="24"/>
          <w:lang w:eastAsia="ru-RU" w:bidi="ru-RU"/>
        </w:rPr>
        <w:tab/>
        <w:t>«против» 0</w:t>
      </w:r>
      <w:r>
        <w:rPr>
          <w:color w:val="000000"/>
          <w:sz w:val="24"/>
          <w:szCs w:val="24"/>
          <w:lang w:eastAsia="ru-RU" w:bidi="ru-RU"/>
        </w:rPr>
        <w:tab/>
        <w:t>«воздержались» 2 чел.</w:t>
      </w:r>
    </w:p>
    <w:tbl>
      <w:tblPr>
        <w:tblW w:w="9840" w:type="dxa"/>
        <w:tblInd w:w="87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83655B" w:rsidTr="006A0C25">
        <w:trPr>
          <w:trHeight w:val="35"/>
        </w:trPr>
        <w:tc>
          <w:tcPr>
            <w:tcW w:w="9840" w:type="dxa"/>
          </w:tcPr>
          <w:p w:rsidR="0083655B" w:rsidRPr="008E5A32" w:rsidRDefault="0083655B" w:rsidP="001A221B">
            <w:pPr>
              <w:spacing w:before="240"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8E5A32" w:rsidRDefault="008E5A32" w:rsidP="008E5A32">
      <w:pPr>
        <w:jc w:val="center"/>
        <w:rPr>
          <w:sz w:val="2"/>
          <w:szCs w:val="2"/>
        </w:rPr>
      </w:pPr>
    </w:p>
    <w:p w:rsidR="008E5A32" w:rsidRDefault="008E5A32" w:rsidP="008E5A32">
      <w:pPr>
        <w:pStyle w:val="22"/>
        <w:framePr w:wrap="none" w:vAnchor="page" w:hAnchor="page" w:x="1321" w:y="14116"/>
        <w:shd w:val="clear" w:color="auto" w:fill="auto"/>
        <w:tabs>
          <w:tab w:val="left" w:pos="2581"/>
        </w:tabs>
        <w:spacing w:after="0" w:line="240" w:lineRule="exact"/>
        <w:ind w:right="-1252"/>
        <w:jc w:val="center"/>
      </w:pPr>
      <w:r>
        <w:rPr>
          <w:color w:val="000000"/>
          <w:sz w:val="24"/>
          <w:szCs w:val="24"/>
          <w:lang w:eastAsia="ru-RU" w:bidi="ru-RU"/>
        </w:rPr>
        <w:t>Председатель:</w:t>
      </w:r>
      <w:r>
        <w:rPr>
          <w:color w:val="000000"/>
          <w:sz w:val="24"/>
          <w:szCs w:val="24"/>
          <w:lang w:eastAsia="ru-RU" w:bidi="ru-RU"/>
        </w:rPr>
        <w:tab/>
      </w:r>
      <w:proofErr w:type="spellStart"/>
      <w:r>
        <w:rPr>
          <w:color w:val="000000"/>
          <w:sz w:val="24"/>
          <w:szCs w:val="24"/>
          <w:lang w:eastAsia="ru-RU" w:bidi="ru-RU"/>
        </w:rPr>
        <w:t>Шерстобитова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Т.М.</w:t>
      </w:r>
    </w:p>
    <w:p w:rsidR="008E5A32" w:rsidRDefault="008E5A32" w:rsidP="008E5A32">
      <w:pPr>
        <w:pStyle w:val="22"/>
        <w:framePr w:w="9403" w:h="2567" w:hRule="exact" w:wrap="none" w:vAnchor="page" w:hAnchor="page" w:x="946" w:y="12136"/>
        <w:shd w:val="clear" w:color="auto" w:fill="auto"/>
        <w:spacing w:after="0"/>
        <w:jc w:val="center"/>
      </w:pPr>
      <w:r>
        <w:rPr>
          <w:color w:val="000000"/>
          <w:sz w:val="24"/>
          <w:szCs w:val="24"/>
          <w:lang w:eastAsia="ru-RU" w:bidi="ru-RU"/>
        </w:rPr>
        <w:t>Комиссией произведен подсчет бюллетеней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.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Рассмотрено 23 бюллетеня .В голосовании</w:t>
      </w:r>
      <w:r>
        <w:rPr>
          <w:color w:val="000000"/>
          <w:sz w:val="24"/>
          <w:szCs w:val="24"/>
          <w:lang w:eastAsia="ru-RU" w:bidi="ru-RU"/>
        </w:rPr>
        <w:br/>
        <w:t>учтено 22 бюллетеня. 1-бюллетень не учтен при голосовании в связи с отсутствием</w:t>
      </w:r>
      <w:r>
        <w:rPr>
          <w:color w:val="000000"/>
          <w:sz w:val="24"/>
          <w:szCs w:val="24"/>
          <w:lang w:eastAsia="ru-RU" w:bidi="ru-RU"/>
        </w:rPr>
        <w:br/>
        <w:t>подписи голосующего. Повестка дня исчерпана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.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Собрание закрыто </w:t>
      </w:r>
      <w:r w:rsidRPr="00B22378">
        <w:rPr>
          <w:color w:val="000000"/>
          <w:sz w:val="24"/>
          <w:szCs w:val="24"/>
          <w:lang w:bidi="en-US"/>
        </w:rPr>
        <w:t>05.</w:t>
      </w:r>
      <w:r>
        <w:rPr>
          <w:color w:val="000000"/>
          <w:sz w:val="24"/>
          <w:szCs w:val="24"/>
          <w:lang w:val="en-US" w:bidi="en-US"/>
        </w:rPr>
        <w:t>Q</w:t>
      </w:r>
      <w:r w:rsidRPr="00B22378">
        <w:rPr>
          <w:color w:val="000000"/>
          <w:sz w:val="24"/>
          <w:szCs w:val="24"/>
          <w:lang w:bidi="en-US"/>
        </w:rPr>
        <w:t xml:space="preserve">5.2017 </w:t>
      </w:r>
      <w:r>
        <w:rPr>
          <w:color w:val="000000"/>
          <w:sz w:val="24"/>
          <w:szCs w:val="24"/>
          <w:lang w:eastAsia="ru-RU" w:bidi="ru-RU"/>
        </w:rPr>
        <w:t>г.</w:t>
      </w:r>
    </w:p>
    <w:p w:rsidR="008E5A32" w:rsidRPr="00353B64" w:rsidRDefault="008E5A32" w:rsidP="008E5A32">
      <w:pPr>
        <w:framePr w:w="9403" w:h="2567" w:hRule="exact" w:wrap="none" w:vAnchor="page" w:hAnchor="page" w:x="946" w:y="12136"/>
        <w:jc w:val="center"/>
        <w:rPr>
          <w:sz w:val="18"/>
          <w:szCs w:val="18"/>
        </w:rPr>
      </w:pPr>
      <w:r>
        <w:rPr>
          <w:color w:val="000000"/>
          <w:sz w:val="24"/>
          <w:szCs w:val="24"/>
          <w:lang w:eastAsia="ru-RU" w:bidi="ru-RU"/>
        </w:rPr>
        <w:t xml:space="preserve">Счетная </w:t>
      </w:r>
      <w:proofErr w:type="spellStart"/>
      <w:r>
        <w:rPr>
          <w:color w:val="000000"/>
          <w:sz w:val="24"/>
          <w:szCs w:val="24"/>
          <w:lang w:eastAsia="ru-RU" w:bidi="ru-RU"/>
        </w:rPr>
        <w:t>комиссияГранкин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А.А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Панова В.И.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Савельева Ю.А.</w:t>
      </w:r>
    </w:p>
    <w:p w:rsidR="008E5A32" w:rsidRPr="00353B64" w:rsidRDefault="008E5A32" w:rsidP="008E5A32">
      <w:pPr>
        <w:framePr w:w="9403" w:h="2567" w:hRule="exact" w:wrap="none" w:vAnchor="page" w:hAnchor="page" w:x="946" w:y="12136"/>
        <w:jc w:val="center"/>
        <w:rPr>
          <w:sz w:val="18"/>
          <w:szCs w:val="18"/>
        </w:rPr>
      </w:pPr>
      <w:r w:rsidRPr="00353B64">
        <w:rPr>
          <w:sz w:val="18"/>
          <w:szCs w:val="18"/>
        </w:rPr>
        <w:t>В  целях  соблюдения  режима  конфиденциал</w:t>
      </w:r>
      <w:r>
        <w:rPr>
          <w:sz w:val="18"/>
          <w:szCs w:val="18"/>
        </w:rPr>
        <w:t>ьности  подписи</w:t>
      </w:r>
      <w:r w:rsidRPr="00353B64">
        <w:rPr>
          <w:sz w:val="18"/>
          <w:szCs w:val="18"/>
        </w:rPr>
        <w:t xml:space="preserve">  при размещении протокола на официальном интернет-сайте ЖСК, для всеобщего просмотра недоступны.</w:t>
      </w:r>
    </w:p>
    <w:p w:rsidR="008E5A32" w:rsidRDefault="008E5A32" w:rsidP="008E5A32">
      <w:pPr>
        <w:pStyle w:val="22"/>
        <w:framePr w:w="9403" w:h="2567" w:hRule="exact" w:wrap="none" w:vAnchor="page" w:hAnchor="page" w:x="946" w:y="12136"/>
        <w:shd w:val="clear" w:color="auto" w:fill="auto"/>
        <w:tabs>
          <w:tab w:val="left" w:pos="7484"/>
        </w:tabs>
        <w:spacing w:after="0" w:line="533" w:lineRule="exact"/>
        <w:ind w:right="86"/>
        <w:jc w:val="center"/>
      </w:pPr>
    </w:p>
    <w:p w:rsidR="008E5A32" w:rsidRDefault="008E5A32" w:rsidP="008A12BA">
      <w:pPr>
        <w:pStyle w:val="22"/>
        <w:framePr w:wrap="none" w:vAnchor="page" w:hAnchor="page" w:x="706" w:y="10891"/>
        <w:shd w:val="clear" w:color="auto" w:fill="auto"/>
        <w:spacing w:after="0" w:line="240" w:lineRule="exact"/>
        <w:jc w:val="center"/>
      </w:pPr>
      <w:r>
        <w:rPr>
          <w:color w:val="000000"/>
          <w:sz w:val="24"/>
          <w:szCs w:val="24"/>
          <w:lang w:eastAsia="ru-RU" w:bidi="ru-RU"/>
        </w:rPr>
        <w:t>Решили: предложенную комиссию утвердить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02029F" w:rsidRPr="00353B64" w:rsidRDefault="0002029F" w:rsidP="00A9737B">
      <w:pPr>
        <w:pBdr>
          <w:between w:val="single" w:sz="36" w:space="1" w:color="auto"/>
        </w:pBdr>
        <w:tabs>
          <w:tab w:val="left" w:pos="5715"/>
        </w:tabs>
        <w:spacing w:before="240" w:after="0" w:line="240" w:lineRule="auto"/>
        <w:ind w:left="4962" w:hanging="5103"/>
        <w:contextualSpacing/>
        <w:rPr>
          <w:sz w:val="18"/>
          <w:szCs w:val="18"/>
        </w:rPr>
      </w:pPr>
      <w:bookmarkStart w:id="1" w:name="_GoBack"/>
      <w:bookmarkEnd w:id="1"/>
    </w:p>
    <w:sectPr w:rsidR="0002029F" w:rsidRPr="0035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C86"/>
    <w:multiLevelType w:val="hybridMultilevel"/>
    <w:tmpl w:val="F112E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E7083"/>
    <w:multiLevelType w:val="multilevel"/>
    <w:tmpl w:val="5798D0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04"/>
    <w:rsid w:val="0002029F"/>
    <w:rsid w:val="001A221B"/>
    <w:rsid w:val="00204162"/>
    <w:rsid w:val="00217246"/>
    <w:rsid w:val="003047E1"/>
    <w:rsid w:val="00353B64"/>
    <w:rsid w:val="003912B4"/>
    <w:rsid w:val="003F303B"/>
    <w:rsid w:val="00455761"/>
    <w:rsid w:val="00482EEA"/>
    <w:rsid w:val="006A0C25"/>
    <w:rsid w:val="006E7B9C"/>
    <w:rsid w:val="0079360C"/>
    <w:rsid w:val="0083655B"/>
    <w:rsid w:val="008A12BA"/>
    <w:rsid w:val="008D4F68"/>
    <w:rsid w:val="008E5A32"/>
    <w:rsid w:val="008F6004"/>
    <w:rsid w:val="009B7908"/>
    <w:rsid w:val="009C7D18"/>
    <w:rsid w:val="009F0720"/>
    <w:rsid w:val="009F1F6A"/>
    <w:rsid w:val="00A9737B"/>
    <w:rsid w:val="00AB6CF4"/>
    <w:rsid w:val="00AE0FA8"/>
    <w:rsid w:val="00AE5D48"/>
    <w:rsid w:val="00BD2D9B"/>
    <w:rsid w:val="00C244A4"/>
    <w:rsid w:val="00D604CF"/>
    <w:rsid w:val="00DD5287"/>
    <w:rsid w:val="00E83E0B"/>
    <w:rsid w:val="00EB1151"/>
    <w:rsid w:val="00EB6F1C"/>
    <w:rsid w:val="00F479F0"/>
    <w:rsid w:val="00F6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0c08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04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8E5A32"/>
    <w:rPr>
      <w:rFonts w:ascii="Calibri" w:eastAsia="Calibri" w:hAnsi="Calibri" w:cs="Calibri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E5A32"/>
    <w:rPr>
      <w:rFonts w:ascii="Calibri" w:eastAsia="Calibri" w:hAnsi="Calibri" w:cs="Calibri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E5A32"/>
    <w:rPr>
      <w:rFonts w:ascii="Calibri" w:eastAsia="Calibri" w:hAnsi="Calibri" w:cs="Calibri"/>
      <w:i/>
      <w:iCs/>
      <w:sz w:val="9"/>
      <w:szCs w:val="9"/>
      <w:shd w:val="clear" w:color="auto" w:fill="FFFFFF"/>
    </w:rPr>
  </w:style>
  <w:style w:type="paragraph" w:customStyle="1" w:styleId="20">
    <w:name w:val="Заголовок №2"/>
    <w:basedOn w:val="a"/>
    <w:link w:val="2"/>
    <w:rsid w:val="008E5A32"/>
    <w:pPr>
      <w:widowControl w:val="0"/>
      <w:shd w:val="clear" w:color="auto" w:fill="FFFFFF"/>
      <w:spacing w:before="300" w:after="0" w:line="292" w:lineRule="exact"/>
      <w:outlineLvl w:val="1"/>
    </w:pPr>
    <w:rPr>
      <w:rFonts w:ascii="Calibri" w:eastAsia="Calibri" w:hAnsi="Calibri" w:cs="Calibri"/>
    </w:rPr>
  </w:style>
  <w:style w:type="paragraph" w:customStyle="1" w:styleId="22">
    <w:name w:val="Основной текст (2)"/>
    <w:basedOn w:val="a"/>
    <w:link w:val="21"/>
    <w:rsid w:val="008E5A32"/>
    <w:pPr>
      <w:widowControl w:val="0"/>
      <w:shd w:val="clear" w:color="auto" w:fill="FFFFFF"/>
      <w:spacing w:after="1380" w:line="292" w:lineRule="exact"/>
    </w:pPr>
    <w:rPr>
      <w:rFonts w:ascii="Calibri" w:eastAsia="Calibri" w:hAnsi="Calibri" w:cs="Calibri"/>
    </w:rPr>
  </w:style>
  <w:style w:type="paragraph" w:customStyle="1" w:styleId="30">
    <w:name w:val="Основной текст (3)"/>
    <w:basedOn w:val="a"/>
    <w:link w:val="3"/>
    <w:rsid w:val="008E5A32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i/>
      <w:iCs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04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8E5A32"/>
    <w:rPr>
      <w:rFonts w:ascii="Calibri" w:eastAsia="Calibri" w:hAnsi="Calibri" w:cs="Calibri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E5A32"/>
    <w:rPr>
      <w:rFonts w:ascii="Calibri" w:eastAsia="Calibri" w:hAnsi="Calibri" w:cs="Calibri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E5A32"/>
    <w:rPr>
      <w:rFonts w:ascii="Calibri" w:eastAsia="Calibri" w:hAnsi="Calibri" w:cs="Calibri"/>
      <w:i/>
      <w:iCs/>
      <w:sz w:val="9"/>
      <w:szCs w:val="9"/>
      <w:shd w:val="clear" w:color="auto" w:fill="FFFFFF"/>
    </w:rPr>
  </w:style>
  <w:style w:type="paragraph" w:customStyle="1" w:styleId="20">
    <w:name w:val="Заголовок №2"/>
    <w:basedOn w:val="a"/>
    <w:link w:val="2"/>
    <w:rsid w:val="008E5A32"/>
    <w:pPr>
      <w:widowControl w:val="0"/>
      <w:shd w:val="clear" w:color="auto" w:fill="FFFFFF"/>
      <w:spacing w:before="300" w:after="0" w:line="292" w:lineRule="exact"/>
      <w:outlineLvl w:val="1"/>
    </w:pPr>
    <w:rPr>
      <w:rFonts w:ascii="Calibri" w:eastAsia="Calibri" w:hAnsi="Calibri" w:cs="Calibri"/>
    </w:rPr>
  </w:style>
  <w:style w:type="paragraph" w:customStyle="1" w:styleId="22">
    <w:name w:val="Основной текст (2)"/>
    <w:basedOn w:val="a"/>
    <w:link w:val="21"/>
    <w:rsid w:val="008E5A32"/>
    <w:pPr>
      <w:widowControl w:val="0"/>
      <w:shd w:val="clear" w:color="auto" w:fill="FFFFFF"/>
      <w:spacing w:after="1380" w:line="292" w:lineRule="exact"/>
    </w:pPr>
    <w:rPr>
      <w:rFonts w:ascii="Calibri" w:eastAsia="Calibri" w:hAnsi="Calibri" w:cs="Calibri"/>
    </w:rPr>
  </w:style>
  <w:style w:type="paragraph" w:customStyle="1" w:styleId="30">
    <w:name w:val="Основной текст (3)"/>
    <w:basedOn w:val="a"/>
    <w:link w:val="3"/>
    <w:rsid w:val="008E5A32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i/>
      <w:iCs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9</cp:revision>
  <cp:lastPrinted>2017-05-06T10:40:00Z</cp:lastPrinted>
  <dcterms:created xsi:type="dcterms:W3CDTF">2017-05-16T09:28:00Z</dcterms:created>
  <dcterms:modified xsi:type="dcterms:W3CDTF">2017-06-02T15:17:00Z</dcterms:modified>
</cp:coreProperties>
</file>